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3E" w:rsidRPr="00EB54BD" w:rsidRDefault="00943019" w:rsidP="00F2433E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2999105" cy="1548765"/>
            <wp:effectExtent l="19050" t="0" r="0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33E">
        <w:rPr>
          <w:b/>
        </w:rPr>
        <w:t>A</w:t>
      </w:r>
      <w:r w:rsidR="00F2433E" w:rsidRPr="00EB54BD">
        <w:rPr>
          <w:b/>
        </w:rPr>
        <w:t>ssociazione Culturale Castiglionese</w:t>
      </w:r>
    </w:p>
    <w:p w:rsidR="00F2433E" w:rsidRPr="00EB54BD" w:rsidRDefault="00F2433E" w:rsidP="00F2433E">
      <w:pPr>
        <w:rPr>
          <w:b/>
        </w:rPr>
      </w:pPr>
      <w:r w:rsidRPr="00EB54BD">
        <w:rPr>
          <w:b/>
        </w:rPr>
        <w:t>“Umberto Foschi”</w:t>
      </w:r>
    </w:p>
    <w:p w:rsidR="00F2433E" w:rsidRPr="00EB54BD" w:rsidRDefault="00F2433E" w:rsidP="00F2433E">
      <w:pPr>
        <w:rPr>
          <w:b/>
        </w:rPr>
      </w:pPr>
      <w:r w:rsidRPr="00EB54BD">
        <w:rPr>
          <w:b/>
        </w:rPr>
        <w:t>Via Zattoni 2/A</w:t>
      </w:r>
    </w:p>
    <w:p w:rsidR="00F2433E" w:rsidRPr="00EB54BD" w:rsidRDefault="00F2433E" w:rsidP="00F2433E">
      <w:pPr>
        <w:rPr>
          <w:b/>
        </w:rPr>
      </w:pPr>
      <w:r w:rsidRPr="00EB54BD">
        <w:rPr>
          <w:b/>
        </w:rPr>
        <w:t>48125 Castiglione di Ravenna</w:t>
      </w:r>
    </w:p>
    <w:p w:rsidR="00F2433E" w:rsidRDefault="00F2433E" w:rsidP="00F2433E">
      <w:pPr>
        <w:rPr>
          <w:b/>
        </w:rPr>
      </w:pPr>
    </w:p>
    <w:p w:rsidR="00F2433E" w:rsidRPr="00931C72" w:rsidRDefault="00F2433E" w:rsidP="00F2433E">
      <w:pPr>
        <w:rPr>
          <w:rFonts w:ascii="Tekton Pro" w:hAnsi="Tekton Pro"/>
          <w:sz w:val="24"/>
          <w:szCs w:val="24"/>
        </w:rPr>
      </w:pPr>
    </w:p>
    <w:p w:rsidR="00F2433E" w:rsidRPr="00931C72" w:rsidRDefault="00F2433E" w:rsidP="00F2433E">
      <w:pPr>
        <w:rPr>
          <w:b/>
          <w:sz w:val="24"/>
          <w:szCs w:val="24"/>
        </w:rPr>
      </w:pPr>
      <w:r w:rsidRPr="00931C72">
        <w:rPr>
          <w:rFonts w:ascii="Tekton Pro" w:hAnsi="Tekton Pro"/>
          <w:sz w:val="32"/>
          <w:szCs w:val="32"/>
        </w:rPr>
        <w:t xml:space="preserve">         </w:t>
      </w:r>
      <w:r>
        <w:rPr>
          <w:rFonts w:ascii="Tekton Pro" w:hAnsi="Tekton Pro"/>
          <w:sz w:val="32"/>
          <w:szCs w:val="32"/>
        </w:rPr>
        <w:t xml:space="preserve">      </w:t>
      </w:r>
      <w:r w:rsidRPr="00D06BD8">
        <w:rPr>
          <w:rFonts w:ascii="Tekton Pro" w:hAnsi="Tekton Pro"/>
          <w:sz w:val="56"/>
          <w:szCs w:val="56"/>
        </w:rPr>
        <w:t>Gioachino</w:t>
      </w:r>
      <w:r>
        <w:rPr>
          <w:rFonts w:ascii="Tekton Pro" w:hAnsi="Tekton Pro"/>
          <w:sz w:val="24"/>
          <w:szCs w:val="24"/>
        </w:rPr>
        <w:t xml:space="preserve">     </w:t>
      </w:r>
      <w:r w:rsidR="00943019">
        <w:rPr>
          <w:noProof/>
          <w:lang w:eastAsia="it-IT"/>
        </w:rPr>
        <w:drawing>
          <wp:inline distT="0" distB="0" distL="0" distR="0">
            <wp:extent cx="609600" cy="883920"/>
            <wp:effectExtent l="19050" t="0" r="0" b="0"/>
            <wp:docPr id="1" name="Immagine 4" descr="https://encrypted-tbn3.gstatic.com/images?q=tbn:ANd9GcRa-x7Bqp5oZHkSBZFZIb1lo8vWWKAGaxN7iRhH0VNehvUm80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encrypted-tbn3.gstatic.com/images?q=tbn:ANd9GcRa-x7Bqp5oZHkSBZFZIb1lo8vWWKAGaxN7iRhH0VNehvUm80q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kton Pro" w:hAnsi="Tekton Pro"/>
          <w:sz w:val="24"/>
          <w:szCs w:val="24"/>
        </w:rPr>
        <w:t xml:space="preserve">        </w:t>
      </w:r>
      <w:r w:rsidRPr="00D06BD8">
        <w:rPr>
          <w:rFonts w:ascii="Tekton Pro" w:hAnsi="Tekton Pro"/>
          <w:sz w:val="56"/>
          <w:szCs w:val="56"/>
        </w:rPr>
        <w:t>Rossini</w:t>
      </w:r>
      <w:r w:rsidRPr="00D06BD8">
        <w:rPr>
          <w:sz w:val="56"/>
          <w:szCs w:val="56"/>
        </w:rPr>
        <w:t xml:space="preserve"> </w:t>
      </w:r>
      <w:r w:rsidRPr="00931C7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2433E" w:rsidRDefault="009710B2" w:rsidP="00F2433E">
      <w:pPr>
        <w:tabs>
          <w:tab w:val="left" w:pos="22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Mercoledì 12 n</w:t>
      </w:r>
      <w:r w:rsidR="00F2433E" w:rsidRPr="00F71F36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vem</w:t>
      </w:r>
      <w:r w:rsidR="00F2433E" w:rsidRPr="00F71F36">
        <w:rPr>
          <w:b/>
          <w:sz w:val="32"/>
          <w:szCs w:val="32"/>
        </w:rPr>
        <w:t>bre 2014     Ore 20.30</w:t>
      </w:r>
    </w:p>
    <w:p w:rsidR="00F2433E" w:rsidRPr="00D06BD8" w:rsidRDefault="00F2433E" w:rsidP="00F2433E">
      <w:pPr>
        <w:tabs>
          <w:tab w:val="left" w:pos="2235"/>
        </w:tabs>
        <w:jc w:val="center"/>
        <w:rPr>
          <w:b/>
          <w:sz w:val="18"/>
          <w:szCs w:val="18"/>
        </w:rPr>
      </w:pPr>
      <w:r w:rsidRPr="00D06BD8">
        <w:rPr>
          <w:sz w:val="18"/>
          <w:szCs w:val="18"/>
        </w:rPr>
        <w:t>PRESSO LA SEDE SOCIALE</w:t>
      </w:r>
    </w:p>
    <w:p w:rsidR="00F2433E" w:rsidRDefault="00F2433E" w:rsidP="00F2433E">
      <w:pPr>
        <w:pStyle w:val="ListParagraph"/>
        <w:tabs>
          <w:tab w:val="left" w:pos="2235"/>
        </w:tabs>
        <w:ind w:left="1800"/>
        <w:rPr>
          <w:rFonts w:ascii="Broadway" w:hAnsi="Broadway"/>
          <w:sz w:val="40"/>
          <w:szCs w:val="40"/>
        </w:rPr>
      </w:pPr>
      <w:r>
        <w:rPr>
          <w:rFonts w:ascii="Bodoni MT Black" w:hAnsi="Bodoni MT Black"/>
          <w:sz w:val="52"/>
          <w:szCs w:val="52"/>
        </w:rPr>
        <w:t xml:space="preserve">    </w:t>
      </w:r>
      <w:r w:rsidRPr="00555298">
        <w:rPr>
          <w:rFonts w:ascii="Bodoni MT Black" w:hAnsi="Bodoni MT Black"/>
          <w:sz w:val="52"/>
          <w:szCs w:val="52"/>
        </w:rPr>
        <w:t>*</w:t>
      </w:r>
      <w:r w:rsidRPr="00555298">
        <w:rPr>
          <w:rFonts w:ascii="Bodoni MT Black" w:hAnsi="Bodoni MT Black"/>
          <w:sz w:val="40"/>
          <w:szCs w:val="40"/>
        </w:rPr>
        <w:t>DI TANTI PALPITI</w:t>
      </w:r>
      <w:r>
        <w:rPr>
          <w:rFonts w:ascii="Broadway" w:hAnsi="Broadway"/>
          <w:sz w:val="40"/>
          <w:szCs w:val="40"/>
        </w:rPr>
        <w:t>*</w:t>
      </w:r>
    </w:p>
    <w:p w:rsidR="009710B2" w:rsidRDefault="0019072D" w:rsidP="0019072D">
      <w:pPr>
        <w:pStyle w:val="NormaleWeb"/>
        <w:shd w:val="clear" w:color="auto" w:fill="FFFFFF"/>
        <w:spacing w:before="120" w:beforeAutospacing="0" w:after="120" w:afterAutospacing="0" w:line="336" w:lineRule="atLeast"/>
        <w:rPr>
          <w:b/>
          <w:sz w:val="32"/>
          <w:szCs w:val="32"/>
        </w:rPr>
      </w:pPr>
      <w:r>
        <w:rPr>
          <w:rFonts w:ascii="Broadway" w:hAnsi="Broadway"/>
          <w:sz w:val="40"/>
          <w:szCs w:val="40"/>
          <w:lang w:eastAsia="en-US"/>
        </w:rPr>
        <w:t xml:space="preserve">            </w:t>
      </w:r>
      <w:r w:rsidR="009710B2" w:rsidRPr="00F71F36">
        <w:rPr>
          <w:sz w:val="28"/>
          <w:szCs w:val="28"/>
        </w:rPr>
        <w:t>Pr</w:t>
      </w:r>
      <w:r w:rsidR="009710B2">
        <w:rPr>
          <w:sz w:val="32"/>
          <w:szCs w:val="32"/>
        </w:rPr>
        <w:t xml:space="preserve">oiezione dell’opera: </w:t>
      </w:r>
      <w:r>
        <w:rPr>
          <w:sz w:val="32"/>
          <w:szCs w:val="32"/>
        </w:rPr>
        <w:t>*</w:t>
      </w:r>
      <w:r w:rsidR="009710B2">
        <w:rPr>
          <w:b/>
          <w:sz w:val="32"/>
          <w:szCs w:val="32"/>
        </w:rPr>
        <w:t>L’OCCASIONE FA IL LADRO</w:t>
      </w:r>
      <w:r>
        <w:rPr>
          <w:b/>
          <w:sz w:val="32"/>
          <w:szCs w:val="32"/>
        </w:rPr>
        <w:t>*</w:t>
      </w:r>
      <w:r w:rsidR="009710B2">
        <w:rPr>
          <w:b/>
          <w:sz w:val="32"/>
          <w:szCs w:val="32"/>
        </w:rPr>
        <w:t xml:space="preserve"> </w:t>
      </w:r>
    </w:p>
    <w:p w:rsidR="009710B2" w:rsidRPr="00412F7D" w:rsidRDefault="009710B2" w:rsidP="009710B2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b/>
          <w:sz w:val="32"/>
          <w:szCs w:val="32"/>
        </w:rPr>
        <w:t>BURLETTA in un atto</w:t>
      </w:r>
    </w:p>
    <w:p w:rsidR="009710B2" w:rsidRPr="009710B2" w:rsidRDefault="009710B2" w:rsidP="00971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9710B2" w:rsidRPr="0019072D" w:rsidRDefault="009710B2" w:rsidP="009710B2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222222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 xml:space="preserve">Interpreti: </w:t>
      </w:r>
      <w:r w:rsidR="0019072D">
        <w:rPr>
          <w:rFonts w:ascii="Adobe Garamond Pro Bold" w:eastAsia="Times New Roman" w:hAnsi="Adobe Garamond Pro Bold" w:cs="Arial"/>
          <w:color w:val="222222"/>
          <w:lang w:eastAsia="it-IT"/>
        </w:rPr>
        <w:t xml:space="preserve"> </w:t>
      </w: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Susan Patterson, Natale De Carolis, Monica Bacelli</w:t>
      </w:r>
    </w:p>
    <w:p w:rsidR="009710B2" w:rsidRPr="0019072D" w:rsidRDefault="009710B2" w:rsidP="009710B2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222222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dallo Scwetzinger Festspiele 1992</w:t>
      </w:r>
    </w:p>
    <w:p w:rsidR="009710B2" w:rsidRPr="009710B2" w:rsidRDefault="009710B2" w:rsidP="00971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 xml:space="preserve">Direttore: </w:t>
      </w:r>
      <w:r w:rsidR="0019072D">
        <w:rPr>
          <w:rFonts w:ascii="Adobe Garamond Pro Bold" w:eastAsia="Times New Roman" w:hAnsi="Adobe Garamond Pro Bold" w:cs="Arial"/>
          <w:color w:val="222222"/>
          <w:lang w:eastAsia="it-IT"/>
        </w:rPr>
        <w:t xml:space="preserve"> </w:t>
      </w: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Gianluigi Gelmetti</w:t>
      </w: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br/>
      </w:r>
      <w:r w:rsidRPr="009710B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 </w:t>
      </w:r>
    </w:p>
    <w:p w:rsidR="00F2433E" w:rsidRDefault="00F2433E" w:rsidP="00F2433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</w:rPr>
        <w:t>*********************************************************************************************************************</w:t>
      </w:r>
    </w:p>
    <w:p w:rsidR="00F2433E" w:rsidRPr="00F71F36" w:rsidRDefault="00F2433E" w:rsidP="00F2433E">
      <w:pPr>
        <w:tabs>
          <w:tab w:val="left" w:pos="2235"/>
        </w:tabs>
        <w:rPr>
          <w:b/>
          <w:sz w:val="32"/>
          <w:szCs w:val="32"/>
        </w:rPr>
      </w:pPr>
      <w:r>
        <w:rPr>
          <w:rFonts w:ascii="Arial" w:hAnsi="Arial" w:cs="Arial"/>
          <w:color w:val="252525"/>
          <w:sz w:val="21"/>
          <w:szCs w:val="21"/>
        </w:rPr>
        <w:t xml:space="preserve">                                  </w:t>
      </w:r>
      <w:r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 w:rsidR="009710B2">
        <w:rPr>
          <w:b/>
          <w:sz w:val="32"/>
          <w:szCs w:val="32"/>
        </w:rPr>
        <w:t>Mercoledì 26 novem</w:t>
      </w:r>
      <w:r w:rsidRPr="00F71F36">
        <w:rPr>
          <w:b/>
          <w:sz w:val="32"/>
          <w:szCs w:val="32"/>
        </w:rPr>
        <w:t>bre 2014     Ore 20.30</w:t>
      </w:r>
      <w:r w:rsidRPr="00F71F36">
        <w:rPr>
          <w:b/>
          <w:sz w:val="28"/>
          <w:szCs w:val="28"/>
        </w:rPr>
        <w:t xml:space="preserve"> </w:t>
      </w:r>
    </w:p>
    <w:p w:rsidR="00F2433E" w:rsidRDefault="00F2433E" w:rsidP="00F2433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b/>
          <w:sz w:val="32"/>
          <w:szCs w:val="32"/>
        </w:rPr>
      </w:pPr>
      <w:r w:rsidRPr="00F71F36">
        <w:rPr>
          <w:sz w:val="28"/>
          <w:szCs w:val="28"/>
        </w:rPr>
        <w:t>Pr</w:t>
      </w:r>
      <w:r w:rsidR="009710B2">
        <w:rPr>
          <w:sz w:val="32"/>
          <w:szCs w:val="32"/>
        </w:rPr>
        <w:t>oiezione dell’</w:t>
      </w:r>
      <w:r>
        <w:rPr>
          <w:sz w:val="32"/>
          <w:szCs w:val="32"/>
        </w:rPr>
        <w:t>opera:</w:t>
      </w:r>
      <w:r w:rsidR="0019072D">
        <w:rPr>
          <w:sz w:val="32"/>
          <w:szCs w:val="32"/>
        </w:rPr>
        <w:t>*</w:t>
      </w:r>
      <w:r w:rsidR="009710B2">
        <w:rPr>
          <w:b/>
          <w:sz w:val="32"/>
          <w:szCs w:val="32"/>
        </w:rPr>
        <w:t>LA SCALA DI SETA</w:t>
      </w:r>
      <w:r w:rsidR="0019072D">
        <w:rPr>
          <w:b/>
          <w:sz w:val="32"/>
          <w:szCs w:val="32"/>
        </w:rPr>
        <w:t>*</w:t>
      </w:r>
      <w:r w:rsidRPr="00412F7D">
        <w:rPr>
          <w:b/>
          <w:sz w:val="32"/>
          <w:szCs w:val="32"/>
        </w:rPr>
        <w:t xml:space="preserve"> </w:t>
      </w:r>
    </w:p>
    <w:p w:rsidR="00F2433E" w:rsidRPr="0019072D" w:rsidRDefault="009710B2" w:rsidP="0019072D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b/>
          <w:sz w:val="32"/>
          <w:szCs w:val="32"/>
        </w:rPr>
        <w:t>FARSA in un att</w:t>
      </w:r>
      <w:r w:rsidR="0019072D">
        <w:rPr>
          <w:b/>
          <w:sz w:val="32"/>
          <w:szCs w:val="32"/>
        </w:rPr>
        <w:t>o</w:t>
      </w:r>
    </w:p>
    <w:p w:rsidR="009710B2" w:rsidRPr="0019072D" w:rsidRDefault="009710B2" w:rsidP="009710B2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222222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I</w:t>
      </w:r>
    </w:p>
    <w:p w:rsidR="009710B2" w:rsidRPr="0019072D" w:rsidRDefault="009710B2" w:rsidP="009710B2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222222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Interpreti: Luciana Serra, David Griffith, David Kuebler, Alberto Rinaldi, Alessandro Corbelli</w:t>
      </w:r>
    </w:p>
    <w:p w:rsidR="009710B2" w:rsidRPr="0019072D" w:rsidRDefault="009710B2" w:rsidP="009710B2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222222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dallo Schwetzinger Festspiele del 1990</w:t>
      </w:r>
    </w:p>
    <w:p w:rsidR="009710B2" w:rsidRPr="0019072D" w:rsidRDefault="009710B2" w:rsidP="009710B2">
      <w:pPr>
        <w:shd w:val="clear" w:color="auto" w:fill="FFFFFF"/>
        <w:spacing w:after="0" w:line="240" w:lineRule="auto"/>
        <w:rPr>
          <w:rFonts w:ascii="Adobe Garamond Pro Bold" w:eastAsia="Times New Roman" w:hAnsi="Adobe Garamond Pro Bold" w:cs="Arial"/>
          <w:color w:val="222222"/>
          <w:lang w:eastAsia="it-IT"/>
        </w:rPr>
      </w:pPr>
      <w:r w:rsidRPr="0019072D">
        <w:rPr>
          <w:rFonts w:ascii="Adobe Garamond Pro Bold" w:eastAsia="Times New Roman" w:hAnsi="Adobe Garamond Pro Bold" w:cs="Arial"/>
          <w:color w:val="222222"/>
          <w:lang w:eastAsia="it-IT"/>
        </w:rPr>
        <w:t>Direttore: Gianluigi Gelmetti</w:t>
      </w:r>
    </w:p>
    <w:p w:rsidR="009710B2" w:rsidRPr="0019072D" w:rsidRDefault="009710B2" w:rsidP="00F2433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dobe Garamond Pro Bold" w:hAnsi="Adobe Garamond Pro Bold" w:cs="Arial"/>
          <w:color w:val="252525"/>
          <w:sz w:val="22"/>
          <w:szCs w:val="22"/>
        </w:rPr>
      </w:pPr>
    </w:p>
    <w:p w:rsidR="00F2433E" w:rsidRDefault="00F2433E" w:rsidP="00F2433E">
      <w:pPr>
        <w:pBdr>
          <w:bottom w:val="single" w:sz="12" w:space="1" w:color="auto"/>
        </w:pBdr>
        <w:tabs>
          <w:tab w:val="left" w:pos="2235"/>
        </w:tabs>
        <w:jc w:val="both"/>
      </w:pPr>
      <w:r>
        <w:t>Per permettere una migliore comprensione dello svolgimento degli avvenimenti l’opera è sottotitolata</w:t>
      </w:r>
    </w:p>
    <w:p w:rsidR="00F2433E" w:rsidRPr="00B75E79" w:rsidRDefault="00F2433E" w:rsidP="00F2433E">
      <w:pPr>
        <w:pBdr>
          <w:bottom w:val="single" w:sz="12" w:space="1" w:color="auto"/>
        </w:pBdr>
        <w:tabs>
          <w:tab w:val="left" w:pos="2235"/>
        </w:tabs>
        <w:jc w:val="both"/>
      </w:pPr>
      <w:r>
        <w:t xml:space="preserve"> AL TERMINE DI CIASCUNA SERATA   PICCOLO RINFRESCO OFFERTO DALL’ASSOCIAZIONE                                                </w:t>
      </w:r>
      <w:r>
        <w:rPr>
          <w:vertAlign w:val="subscript"/>
        </w:rPr>
        <w:t xml:space="preserve"> SI RIN</w:t>
      </w:r>
      <w:r w:rsidRPr="00B75E79">
        <w:rPr>
          <w:vertAlign w:val="subscript"/>
        </w:rPr>
        <w:t xml:space="preserve">GRAZIA PER LA </w:t>
      </w:r>
      <w:r>
        <w:rPr>
          <w:vertAlign w:val="subscript"/>
        </w:rPr>
        <w:t xml:space="preserve">PREZIOSA </w:t>
      </w:r>
      <w:r w:rsidRPr="00B75E79">
        <w:rPr>
          <w:vertAlign w:val="subscript"/>
        </w:rPr>
        <w:t>COLLABORAZIONE LA BANCA DI CREDITO COOPERATIVO</w:t>
      </w:r>
      <w:r>
        <w:rPr>
          <w:vertAlign w:val="subscript"/>
        </w:rPr>
        <w:t xml:space="preserve"> RAVENNATE E IMOLESE</w:t>
      </w:r>
      <w:r w:rsidRPr="00B75E79">
        <w:rPr>
          <w:vertAlign w:val="subscript"/>
        </w:rPr>
        <w:t xml:space="preserve"> FILIALE DI CASTIGLIONE DI RAVENNA</w:t>
      </w:r>
    </w:p>
    <w:p w:rsidR="00F2433E" w:rsidRDefault="00F2433E" w:rsidP="00F2433E"/>
    <w:p w:rsidR="00F2433E" w:rsidRDefault="00F2433E"/>
    <w:sectPr w:rsidR="00F2433E" w:rsidSect="00190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F2433E"/>
    <w:rsid w:val="0019072D"/>
    <w:rsid w:val="00943019"/>
    <w:rsid w:val="009710B2"/>
    <w:rsid w:val="00F2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43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F2433E"/>
    <w:pPr>
      <w:ind w:left="720"/>
      <w:contextualSpacing/>
    </w:pPr>
  </w:style>
  <w:style w:type="paragraph" w:styleId="NormaleWeb">
    <w:name w:val="Normal (Web)"/>
    <w:basedOn w:val="Normale"/>
    <w:rsid w:val="00F243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2014-11-05T22:13:00Z</dcterms:created>
  <dcterms:modified xsi:type="dcterms:W3CDTF">2014-11-05T22:13:00Z</dcterms:modified>
</cp:coreProperties>
</file>